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34/2024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27.812.155.0010 – APOIO E SUBVENÇÃO ECONÔMICA PARA REALIZAÇÃO E PARTICIPAÇÃO EM EVENTOS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3.3.50.41 – CONTRIBUIÇÕES (CUSTEIO)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 xml:space="preserve">.0000.0000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>
          <w:trHeight w:val="636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R$ 2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1.50</w:t>
            </w:r>
            <w:r>
              <w:rPr>
                <w:b/>
                <w:bCs/>
              </w:rPr>
              <w:t>0</w:t>
            </w:r>
            <w:r>
              <w:rPr>
                <w:b/>
                <w:bCs/>
              </w:rPr>
              <w:t>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ASSOCIAÇÃO TRESPASSENSE DE LAZER, ESPORTE E CULTURA - ATLEC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 xml:space="preserve">O esporte é de vital importância na vida das pessoas, pois além dos benefícios que envolvem a atividade, garante a inclusão social, revela atletas para o futebol profissional e forma cidadãos de bem. 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>A ATLEC tem, dentre seus objetivos, conforme Estatuto, promover, divulgar, propagar, ministrar, praticar e incentivar a prática de todas as modalidades de esportes.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>Assim, vem mantendo uma escolinha de futebol para mais de setenta crianças carentes, nas categorias sub 7, sub 9, sub 11, sub 13 e sub 15.</w:t>
            </w:r>
          </w:p>
          <w:p>
            <w:pPr>
              <w:pStyle w:val="Normal"/>
              <w:widowControl w:val="false"/>
              <w:spacing w:lineRule="auto" w:line="240" w:before="120" w:after="120"/>
              <w:ind w:hanging="0"/>
              <w:jc w:val="both"/>
              <w:rPr/>
            </w:pPr>
            <w:r>
              <w:rPr>
                <w:shd w:fill="auto" w:val="clear"/>
              </w:rPr>
              <w:t>Esta emenda à despesa visa a realocar recursos para o auxílio no transporte por quilômetro rodado, para fins de deslocamento em integrações não competitivas dos alunos da escolinha de futebol; na alimentação/lanches dos alunos; na aquisição de material de treino (material esportivo, fardamento e agasalho) para uso nas aulas e mochilas para guardar e transportar o fardamento e agasalho.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 w:val="false"/>
          <w:bCs w:val="false"/>
        </w:rPr>
        <w:t>Diego Maciel</w:t>
        <w:tab/>
        <w:tab/>
        <w:tab/>
        <w:t>Gilmar Maier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BANCADA DO PT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2415540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62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Contedodatabela">
    <w:name w:val="Conteúdo da tabela"/>
    <w:basedOn w:val="Normal"/>
    <w:qFormat/>
    <w:pPr>
      <w:widowControl w:val="false"/>
      <w:suppressLineNumbers/>
    </w:pPr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Application>LibreOffice/7.4.2.3$Windows_X86_64 LibreOffice_project/382eef1f22670f7f4118c8c2dd222ec7ad009daf</Application>
  <AppVersion>15.0000</AppVersion>
  <Pages>2</Pages>
  <Words>325</Words>
  <Characters>1891</Characters>
  <CharactersWithSpaces>2170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2021-12-03T11:55:00Z</dcterms:created>
  <dc:creator>Legislativo01</dc:creator>
  <dc:description/>
  <dc:language>pt-BR</dc:language>
  <cp:lastModifiedBy/>
  <cp:lastPrinted>2021-12-16T20:43:00Z</cp:lastPrinted>
  <dcterms:modified xsi:type="dcterms:W3CDTF">2024-11-19T15:19:33Z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